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99799E" w14:textId="3E0EB4ED" w:rsidR="003148F9" w:rsidRDefault="003148F9" w:rsidP="003148F9">
      <w:pPr>
        <w:contextualSpacing/>
        <w:rPr>
          <w:rFonts w:ascii="Arial" w:hAnsi="Arial" w:cs="Arial"/>
          <w:b/>
          <w:sz w:val="24"/>
          <w:szCs w:val="24"/>
        </w:rPr>
      </w:pPr>
      <w:r>
        <w:rPr>
          <w:rFonts w:ascii="Arial" w:hAnsi="Arial" w:cs="Arial"/>
          <w:b/>
          <w:noProof/>
          <w:sz w:val="24"/>
          <w:szCs w:val="24"/>
        </w:rPr>
        <w:drawing>
          <wp:inline distT="0" distB="0" distL="0" distR="0" wp14:anchorId="1D9A8B39" wp14:editId="2AB35D4A">
            <wp:extent cx="1505866" cy="583846"/>
            <wp:effectExtent l="0" t="0" r="0" b="6985"/>
            <wp:docPr id="4" name="Picture 4" descr="Graphical user interface, text,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6GEA_1_PH_haier_logo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2882" cy="613706"/>
                    </a:xfrm>
                    <a:prstGeom prst="rect">
                      <a:avLst/>
                    </a:prstGeom>
                  </pic:spPr>
                </pic:pic>
              </a:graphicData>
            </a:graphic>
          </wp:inline>
        </w:drawing>
      </w:r>
    </w:p>
    <w:p w14:paraId="553FC828" w14:textId="77777777" w:rsidR="003148F9" w:rsidRDefault="003148F9" w:rsidP="003148F9">
      <w:pPr>
        <w:contextualSpacing/>
        <w:rPr>
          <w:rFonts w:ascii="Arial" w:hAnsi="Arial" w:cs="Arial"/>
          <w:b/>
          <w:sz w:val="24"/>
          <w:szCs w:val="24"/>
        </w:rPr>
      </w:pPr>
    </w:p>
    <w:p w14:paraId="639BE8F1" w14:textId="77777777" w:rsidR="003148F9" w:rsidRDefault="003148F9" w:rsidP="003148F9">
      <w:pPr>
        <w:contextualSpacing/>
        <w:jc w:val="center"/>
        <w:rPr>
          <w:rFonts w:ascii="Arial" w:hAnsi="Arial" w:cs="Arial"/>
          <w:b/>
          <w:sz w:val="24"/>
          <w:szCs w:val="24"/>
        </w:rPr>
      </w:pPr>
    </w:p>
    <w:p w14:paraId="053035F3" w14:textId="29DB781E" w:rsidR="003148F9" w:rsidRPr="008D39AD" w:rsidRDefault="003148F9" w:rsidP="003148F9">
      <w:pPr>
        <w:contextualSpacing/>
        <w:jc w:val="center"/>
        <w:rPr>
          <w:rFonts w:ascii="Arial" w:hAnsi="Arial" w:cs="Arial"/>
          <w:b/>
          <w:sz w:val="24"/>
          <w:szCs w:val="24"/>
        </w:rPr>
      </w:pPr>
      <w:r w:rsidRPr="008D39AD">
        <w:rPr>
          <w:rFonts w:ascii="Arial" w:hAnsi="Arial" w:cs="Arial"/>
          <w:b/>
          <w:sz w:val="24"/>
          <w:szCs w:val="24"/>
        </w:rPr>
        <w:t xml:space="preserve">2020 ECONOMIC IMPACT REPORT BY GE APPLIANCES HIGHLIGHTS </w:t>
      </w:r>
      <w:r>
        <w:rPr>
          <w:rFonts w:ascii="Arial" w:hAnsi="Arial" w:cs="Arial"/>
          <w:b/>
          <w:sz w:val="24"/>
          <w:szCs w:val="24"/>
        </w:rPr>
        <w:t xml:space="preserve">IMPACT OF </w:t>
      </w:r>
      <w:r w:rsidRPr="008D39AD">
        <w:rPr>
          <w:rFonts w:ascii="Arial" w:hAnsi="Arial" w:cs="Arial"/>
          <w:b/>
          <w:sz w:val="24"/>
          <w:szCs w:val="24"/>
        </w:rPr>
        <w:t>SUSTAINED INVESTMENTS</w:t>
      </w:r>
      <w:r>
        <w:rPr>
          <w:rFonts w:ascii="Arial" w:hAnsi="Arial" w:cs="Arial"/>
          <w:b/>
          <w:sz w:val="24"/>
          <w:szCs w:val="24"/>
        </w:rPr>
        <w:t xml:space="preserve"> IN U.S. MANUFACTURING AND TECHNOLOGY</w:t>
      </w:r>
    </w:p>
    <w:p w14:paraId="25925577" w14:textId="77777777" w:rsidR="003148F9" w:rsidRPr="00D45E72" w:rsidRDefault="003148F9" w:rsidP="003148F9">
      <w:pPr>
        <w:contextualSpacing/>
        <w:rPr>
          <w:rFonts w:ascii="Arial" w:hAnsi="Arial" w:cs="Arial"/>
          <w:bCs/>
          <w:i/>
          <w:iCs/>
        </w:rPr>
      </w:pPr>
    </w:p>
    <w:p w14:paraId="79E573D1" w14:textId="77777777" w:rsidR="003148F9" w:rsidRPr="008343BE" w:rsidRDefault="003148F9" w:rsidP="003148F9">
      <w:pPr>
        <w:contextualSpacing/>
        <w:jc w:val="center"/>
        <w:rPr>
          <w:rFonts w:ascii="Arial" w:hAnsi="Arial" w:cs="Arial"/>
          <w:bCs/>
          <w:i/>
          <w:iCs/>
          <w:sz w:val="24"/>
          <w:szCs w:val="24"/>
        </w:rPr>
      </w:pPr>
      <w:r>
        <w:rPr>
          <w:rFonts w:ascii="Arial" w:hAnsi="Arial" w:cs="Arial"/>
          <w:bCs/>
          <w:i/>
          <w:iCs/>
          <w:sz w:val="24"/>
          <w:szCs w:val="24"/>
        </w:rPr>
        <w:t>R</w:t>
      </w:r>
      <w:r w:rsidRPr="008343BE">
        <w:rPr>
          <w:rFonts w:ascii="Arial" w:hAnsi="Arial" w:cs="Arial"/>
          <w:bCs/>
          <w:i/>
          <w:iCs/>
          <w:sz w:val="24"/>
          <w:szCs w:val="24"/>
        </w:rPr>
        <w:t>eport shares how the work of GE Appliances</w:t>
      </w:r>
      <w:r>
        <w:rPr>
          <w:rFonts w:ascii="Arial" w:hAnsi="Arial" w:cs="Arial"/>
          <w:bCs/>
          <w:i/>
          <w:iCs/>
          <w:sz w:val="24"/>
          <w:szCs w:val="24"/>
        </w:rPr>
        <w:t xml:space="preserve"> – including </w:t>
      </w:r>
      <w:r w:rsidRPr="008343BE">
        <w:rPr>
          <w:rFonts w:ascii="Arial" w:hAnsi="Arial" w:cs="Arial"/>
          <w:bCs/>
          <w:i/>
          <w:iCs/>
          <w:sz w:val="24"/>
          <w:szCs w:val="24"/>
        </w:rPr>
        <w:t>$313 million in new major product and manufacturing investments announce</w:t>
      </w:r>
      <w:r>
        <w:rPr>
          <w:rFonts w:ascii="Arial" w:hAnsi="Arial" w:cs="Arial"/>
          <w:bCs/>
          <w:i/>
          <w:iCs/>
          <w:sz w:val="24"/>
          <w:szCs w:val="24"/>
        </w:rPr>
        <w:t>ments – creates American jobs and supports 80,000 families across the country</w:t>
      </w:r>
    </w:p>
    <w:p w14:paraId="729924F7" w14:textId="77777777" w:rsidR="003148F9" w:rsidRPr="00D45E72" w:rsidRDefault="003148F9" w:rsidP="003148F9">
      <w:pPr>
        <w:contextualSpacing/>
        <w:rPr>
          <w:rFonts w:ascii="Arial" w:hAnsi="Arial" w:cs="Arial"/>
          <w:bCs/>
        </w:rPr>
      </w:pPr>
    </w:p>
    <w:p w14:paraId="782C044C" w14:textId="1319F682" w:rsidR="003148F9" w:rsidRPr="00D45E72" w:rsidRDefault="003148F9" w:rsidP="003148F9">
      <w:pPr>
        <w:contextualSpacing/>
        <w:rPr>
          <w:rFonts w:ascii="Arial" w:hAnsi="Arial" w:cs="Arial"/>
          <w:bCs/>
        </w:rPr>
      </w:pPr>
      <w:r w:rsidRPr="00D45E72">
        <w:rPr>
          <w:rFonts w:ascii="Arial" w:hAnsi="Arial" w:cs="Arial"/>
          <w:bCs/>
        </w:rPr>
        <w:t xml:space="preserve">LOUISVILLE, </w:t>
      </w:r>
      <w:r w:rsidRPr="00FA4BA2">
        <w:rPr>
          <w:rFonts w:ascii="Arial" w:hAnsi="Arial" w:cs="Arial"/>
          <w:bCs/>
        </w:rPr>
        <w:t>Ky.–January 4, 2020–GE</w:t>
      </w:r>
      <w:r w:rsidRPr="00D45E72">
        <w:rPr>
          <w:rFonts w:ascii="Arial" w:hAnsi="Arial" w:cs="Arial"/>
          <w:bCs/>
        </w:rPr>
        <w:t xml:space="preserve"> Appliances (GEA), a Haier company, released </w:t>
      </w:r>
      <w:r>
        <w:rPr>
          <w:rFonts w:ascii="Arial" w:hAnsi="Arial" w:cs="Arial"/>
          <w:bCs/>
        </w:rPr>
        <w:t>its</w:t>
      </w:r>
      <w:r w:rsidRPr="00D45E72">
        <w:rPr>
          <w:rFonts w:ascii="Arial" w:hAnsi="Arial" w:cs="Arial"/>
          <w:bCs/>
        </w:rPr>
        <w:t xml:space="preserve"> </w:t>
      </w:r>
      <w:hyperlink r:id="rId11" w:history="1">
        <w:r w:rsidRPr="002805E9">
          <w:rPr>
            <w:rStyle w:val="Hyperlink"/>
            <w:rFonts w:ascii="Arial" w:hAnsi="Arial" w:cs="Arial"/>
            <w:bCs/>
          </w:rPr>
          <w:t>2020 Economic Impact Report.</w:t>
        </w:r>
      </w:hyperlink>
      <w:r>
        <w:rPr>
          <w:rFonts w:ascii="Arial" w:hAnsi="Arial" w:cs="Arial"/>
          <w:bCs/>
        </w:rPr>
        <w:t xml:space="preserve"> The report shows the cumulative impact of investments made over the last four years that have created a firm foundation for the challenges </w:t>
      </w:r>
      <w:r w:rsidRPr="00D45E72">
        <w:rPr>
          <w:rFonts w:ascii="Arial" w:hAnsi="Arial" w:cs="Arial"/>
          <w:bCs/>
        </w:rPr>
        <w:t xml:space="preserve">the country </w:t>
      </w:r>
      <w:r>
        <w:rPr>
          <w:rFonts w:ascii="Arial" w:hAnsi="Arial" w:cs="Arial"/>
          <w:bCs/>
        </w:rPr>
        <w:t xml:space="preserve">will face in 2021 and beyond. </w:t>
      </w:r>
    </w:p>
    <w:p w14:paraId="4BADDF74" w14:textId="77777777" w:rsidR="003148F9" w:rsidRDefault="003148F9" w:rsidP="003148F9">
      <w:pPr>
        <w:contextualSpacing/>
        <w:rPr>
          <w:rFonts w:ascii="Arial" w:hAnsi="Arial" w:cs="Arial"/>
          <w:bCs/>
        </w:rPr>
      </w:pPr>
    </w:p>
    <w:p w14:paraId="68624B1E" w14:textId="77777777" w:rsidR="003148F9" w:rsidRDefault="003148F9" w:rsidP="003148F9">
      <w:pPr>
        <w:contextualSpacing/>
        <w:rPr>
          <w:rFonts w:ascii="Arial" w:hAnsi="Arial" w:cs="Arial"/>
          <w:bCs/>
        </w:rPr>
      </w:pPr>
      <w:r>
        <w:rPr>
          <w:rFonts w:ascii="Arial" w:hAnsi="Arial" w:cs="Arial"/>
          <w:bCs/>
        </w:rPr>
        <w:t>The report describes GEA’s expanding U.S. footprint and details the direct and indirect positive impacts it has on the communities where it operates. The company has been building appliances for Americans for more than a century, and today one of every two U.S. homes</w:t>
      </w:r>
      <w:r w:rsidRPr="00D45E72" w:rsidDel="000F67EE">
        <w:rPr>
          <w:rFonts w:ascii="Arial" w:hAnsi="Arial" w:cs="Arial"/>
          <w:bCs/>
        </w:rPr>
        <w:t xml:space="preserve"> </w:t>
      </w:r>
      <w:r>
        <w:rPr>
          <w:rFonts w:ascii="Arial" w:hAnsi="Arial" w:cs="Arial"/>
          <w:bCs/>
        </w:rPr>
        <w:t xml:space="preserve">has a GEA product. With suppliers in all 50 states, 13,000 employees across the country and an additional 62,000 employed as a result of its economic activities, GEA is among the few companies so thoroughly integrated into the fabric of America. </w:t>
      </w:r>
    </w:p>
    <w:p w14:paraId="1DE89FE8" w14:textId="77777777" w:rsidR="003148F9" w:rsidRPr="00D45E72" w:rsidRDefault="003148F9" w:rsidP="003148F9">
      <w:pPr>
        <w:contextualSpacing/>
        <w:rPr>
          <w:rFonts w:ascii="Arial" w:hAnsi="Arial" w:cs="Arial"/>
          <w:bCs/>
        </w:rPr>
      </w:pPr>
    </w:p>
    <w:p w14:paraId="004B513D" w14:textId="77777777" w:rsidR="003148F9" w:rsidRPr="00D45E72" w:rsidRDefault="003148F9" w:rsidP="003148F9">
      <w:pPr>
        <w:contextualSpacing/>
        <w:rPr>
          <w:rFonts w:ascii="Arial" w:hAnsi="Arial" w:cs="Arial"/>
          <w:bCs/>
        </w:rPr>
      </w:pPr>
      <w:r w:rsidRPr="00D45E72">
        <w:rPr>
          <w:rFonts w:ascii="Arial" w:hAnsi="Arial" w:cs="Arial"/>
          <w:bCs/>
        </w:rPr>
        <w:t>“</w:t>
      </w:r>
      <w:r>
        <w:rPr>
          <w:rFonts w:ascii="Arial" w:hAnsi="Arial" w:cs="Arial"/>
          <w:bCs/>
        </w:rPr>
        <w:t>Our economic impact report reflects GE Appliances’ commitment to ensuring that in b</w:t>
      </w:r>
      <w:r w:rsidRPr="00045700">
        <w:rPr>
          <w:rFonts w:ascii="Arial" w:hAnsi="Arial" w:cs="Arial"/>
          <w:bCs/>
        </w:rPr>
        <w:t xml:space="preserve">uilding </w:t>
      </w:r>
      <w:r>
        <w:rPr>
          <w:rFonts w:ascii="Arial" w:hAnsi="Arial" w:cs="Arial"/>
          <w:bCs/>
        </w:rPr>
        <w:t xml:space="preserve">our company we also build </w:t>
      </w:r>
      <w:r w:rsidRPr="00045700">
        <w:rPr>
          <w:rFonts w:ascii="Arial" w:hAnsi="Arial" w:cs="Arial"/>
          <w:bCs/>
        </w:rPr>
        <w:t>communities</w:t>
      </w:r>
      <w:r>
        <w:rPr>
          <w:rFonts w:ascii="Arial" w:hAnsi="Arial" w:cs="Arial"/>
          <w:bCs/>
        </w:rPr>
        <w:t xml:space="preserve">, </w:t>
      </w:r>
      <w:r w:rsidRPr="00045700">
        <w:rPr>
          <w:rFonts w:ascii="Arial" w:hAnsi="Arial" w:cs="Arial"/>
          <w:bCs/>
        </w:rPr>
        <w:t>creat</w:t>
      </w:r>
      <w:r>
        <w:rPr>
          <w:rFonts w:ascii="Arial" w:hAnsi="Arial" w:cs="Arial"/>
          <w:bCs/>
        </w:rPr>
        <w:t>e</w:t>
      </w:r>
      <w:r w:rsidRPr="00045700">
        <w:rPr>
          <w:rFonts w:ascii="Arial" w:hAnsi="Arial" w:cs="Arial"/>
          <w:bCs/>
        </w:rPr>
        <w:t xml:space="preserve"> opportunities and improv</w:t>
      </w:r>
      <w:r>
        <w:rPr>
          <w:rFonts w:ascii="Arial" w:hAnsi="Arial" w:cs="Arial"/>
          <w:bCs/>
        </w:rPr>
        <w:t>e</w:t>
      </w:r>
      <w:r w:rsidRPr="00045700">
        <w:rPr>
          <w:rFonts w:ascii="Arial" w:hAnsi="Arial" w:cs="Arial"/>
          <w:bCs/>
        </w:rPr>
        <w:t xml:space="preserve"> </w:t>
      </w:r>
      <w:r>
        <w:rPr>
          <w:rFonts w:ascii="Arial" w:hAnsi="Arial" w:cs="Arial"/>
          <w:bCs/>
        </w:rPr>
        <w:t xml:space="preserve">the </w:t>
      </w:r>
      <w:r w:rsidRPr="00045700">
        <w:rPr>
          <w:rFonts w:ascii="Arial" w:hAnsi="Arial" w:cs="Arial"/>
          <w:bCs/>
        </w:rPr>
        <w:t>lives</w:t>
      </w:r>
      <w:r>
        <w:rPr>
          <w:rFonts w:ascii="Arial" w:hAnsi="Arial" w:cs="Arial"/>
          <w:bCs/>
        </w:rPr>
        <w:t xml:space="preserve"> of our employees and other stakeholders. I’m proud of every member of our team for the work they do to make that commitment a reality</w:t>
      </w:r>
      <w:r w:rsidRPr="00D45E72">
        <w:rPr>
          <w:rFonts w:ascii="Arial" w:hAnsi="Arial" w:cs="Arial"/>
          <w:bCs/>
        </w:rPr>
        <w:t>,” said Kevin Nolan, chief executive officer. “</w:t>
      </w:r>
      <w:r>
        <w:rPr>
          <w:rFonts w:ascii="Arial" w:hAnsi="Arial" w:cs="Arial"/>
          <w:bCs/>
        </w:rPr>
        <w:t>More than 80,000 families are supported by our operations here in the U.S., and together we are working every day to strengthen the positive effects GEA creates in our communities</w:t>
      </w:r>
      <w:r w:rsidRPr="00D45E72">
        <w:rPr>
          <w:rFonts w:ascii="Arial" w:hAnsi="Arial" w:cs="Arial"/>
          <w:bCs/>
        </w:rPr>
        <w:t>.”</w:t>
      </w:r>
    </w:p>
    <w:p w14:paraId="64784F59" w14:textId="77777777" w:rsidR="003148F9" w:rsidRPr="00D45E72" w:rsidRDefault="003148F9" w:rsidP="003148F9">
      <w:pPr>
        <w:contextualSpacing/>
        <w:rPr>
          <w:rFonts w:ascii="Arial" w:hAnsi="Arial" w:cs="Arial"/>
          <w:bCs/>
        </w:rPr>
      </w:pPr>
    </w:p>
    <w:p w14:paraId="76890064" w14:textId="77777777" w:rsidR="003148F9" w:rsidRPr="00D45E72" w:rsidRDefault="003148F9" w:rsidP="003148F9">
      <w:pPr>
        <w:contextualSpacing/>
        <w:rPr>
          <w:rFonts w:ascii="Arial" w:hAnsi="Arial" w:cs="Arial"/>
          <w:bCs/>
        </w:rPr>
      </w:pPr>
      <w:r>
        <w:rPr>
          <w:rFonts w:ascii="Arial" w:hAnsi="Arial" w:cs="Arial"/>
          <w:bCs/>
        </w:rPr>
        <w:t>GEA has been essential in helping American families with life’s daily tasks as they spend more time at home during the COVID-19 pandemic. Kitchen and laundry products from factories in Kentucky, Tennessee, Alabama, Georgia and South Carolina, its nationwide distribution, and its service and installation networks</w:t>
      </w:r>
      <w:r w:rsidDel="00F00DE4">
        <w:rPr>
          <w:rFonts w:ascii="Arial" w:hAnsi="Arial" w:cs="Arial"/>
          <w:bCs/>
        </w:rPr>
        <w:t xml:space="preserve"> </w:t>
      </w:r>
      <w:r>
        <w:rPr>
          <w:rFonts w:ascii="Arial" w:hAnsi="Arial" w:cs="Arial"/>
          <w:bCs/>
        </w:rPr>
        <w:t xml:space="preserve">enabled GEA to serve consumers faster and better. </w:t>
      </w:r>
    </w:p>
    <w:p w14:paraId="00E0FC9C" w14:textId="77777777" w:rsidR="003148F9" w:rsidRPr="00D45E72" w:rsidRDefault="003148F9" w:rsidP="003148F9">
      <w:pPr>
        <w:contextualSpacing/>
        <w:rPr>
          <w:rFonts w:ascii="Arial" w:hAnsi="Arial" w:cs="Arial"/>
          <w:bCs/>
        </w:rPr>
      </w:pPr>
    </w:p>
    <w:p w14:paraId="52479EF3" w14:textId="77777777" w:rsidR="003148F9" w:rsidRDefault="003148F9" w:rsidP="003148F9">
      <w:pPr>
        <w:contextualSpacing/>
        <w:rPr>
          <w:rFonts w:ascii="Arial" w:hAnsi="Arial" w:cs="Arial"/>
          <w:bCs/>
        </w:rPr>
      </w:pPr>
      <w:r>
        <w:rPr>
          <w:rFonts w:ascii="Arial" w:hAnsi="Arial" w:cs="Arial"/>
          <w:bCs/>
        </w:rPr>
        <w:t>The total U.S. economic impact of GEA’s 2018-2020 activities is $26 billion annually, driven by:</w:t>
      </w:r>
    </w:p>
    <w:p w14:paraId="20A9A58D" w14:textId="77777777" w:rsidR="003148F9" w:rsidRDefault="003148F9" w:rsidP="003148F9">
      <w:pPr>
        <w:contextualSpacing/>
        <w:rPr>
          <w:rFonts w:ascii="Arial" w:hAnsi="Arial" w:cs="Arial"/>
          <w:bCs/>
        </w:rPr>
      </w:pPr>
    </w:p>
    <w:p w14:paraId="2740C5ED" w14:textId="77777777" w:rsidR="003148F9" w:rsidRPr="005B1EF4" w:rsidRDefault="003148F9" w:rsidP="003148F9">
      <w:pPr>
        <w:pStyle w:val="ListParagraph"/>
        <w:numPr>
          <w:ilvl w:val="0"/>
          <w:numId w:val="2"/>
        </w:numPr>
        <w:tabs>
          <w:tab w:val="left" w:pos="360"/>
        </w:tabs>
        <w:rPr>
          <w:rFonts w:ascii="Arial" w:hAnsi="Arial" w:cs="Arial"/>
        </w:rPr>
      </w:pPr>
      <w:r w:rsidRPr="005B1EF4">
        <w:rPr>
          <w:rFonts w:ascii="Arial" w:hAnsi="Arial" w:cs="Arial"/>
        </w:rPr>
        <w:t>Three R&amp;D centers, including two in Louisville where GEA employs 900 engineers</w:t>
      </w:r>
    </w:p>
    <w:p w14:paraId="7AF5D54F"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5B1EF4">
        <w:rPr>
          <w:rFonts w:ascii="Arial" w:hAnsi="Arial" w:cs="Arial"/>
        </w:rPr>
        <w:t xml:space="preserve">Manufacturing operations in Kentucky, Georgia, Alabama, Tennessee and South Carolina </w:t>
      </w:r>
      <w:r>
        <w:rPr>
          <w:rFonts w:ascii="Arial" w:hAnsi="Arial" w:cs="Arial"/>
        </w:rPr>
        <w:t xml:space="preserve">and </w:t>
      </w:r>
      <w:r w:rsidRPr="00A44A59">
        <w:rPr>
          <w:rFonts w:ascii="Arial" w:hAnsi="Arial" w:cs="Arial"/>
          <w:bCs/>
        </w:rPr>
        <w:t>sales, distribution and support operations</w:t>
      </w:r>
      <w:r>
        <w:rPr>
          <w:rFonts w:ascii="Arial" w:hAnsi="Arial" w:cs="Arial"/>
          <w:bCs/>
        </w:rPr>
        <w:t xml:space="preserve"> give GEA </w:t>
      </w:r>
      <w:r w:rsidRPr="00A44A59">
        <w:rPr>
          <w:rFonts w:ascii="Arial" w:hAnsi="Arial" w:cs="Arial"/>
          <w:bCs/>
        </w:rPr>
        <w:t xml:space="preserve">a physical presence in </w:t>
      </w:r>
      <w:r w:rsidRPr="002F5D39">
        <w:rPr>
          <w:rFonts w:ascii="Arial" w:hAnsi="Arial" w:cs="Arial"/>
          <w:bCs/>
        </w:rPr>
        <w:t>46 states</w:t>
      </w:r>
      <w:r w:rsidRPr="002F5D39">
        <w:rPr>
          <w:rFonts w:ascii="Arial" w:hAnsi="Arial" w:cs="Arial"/>
        </w:rPr>
        <w:t xml:space="preserve"> </w:t>
      </w:r>
    </w:p>
    <w:p w14:paraId="44052B17"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$938 million invested in new production and distribution facilities / technology since 2018</w:t>
      </w:r>
    </w:p>
    <w:p w14:paraId="1552E0B5"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Over $2.2 billion in employee compensation since 2018</w:t>
      </w:r>
    </w:p>
    <w:p w14:paraId="278340F1"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$7 billion in purchases from ~3,200 U.S. suppliers in all 50 states and D.C.</w:t>
      </w:r>
    </w:p>
    <w:p w14:paraId="715F3870"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 xml:space="preserve">Generated over $3 billion in federal, state and local community taxes </w:t>
      </w:r>
    </w:p>
    <w:p w14:paraId="6D050730"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Over 62,000 jobs annually induced by GEA, its employees and suppliers’ economic activities</w:t>
      </w:r>
      <w:r>
        <w:rPr>
          <w:rFonts w:ascii="Arial" w:hAnsi="Arial" w:cs="Arial"/>
        </w:rPr>
        <w:t>.</w:t>
      </w:r>
    </w:p>
    <w:p w14:paraId="2D4B457F" w14:textId="1C9A0370" w:rsidR="003148F9" w:rsidRDefault="003148F9" w:rsidP="003148F9">
      <w:pPr>
        <w:contextualSpacing/>
        <w:rPr>
          <w:rFonts w:ascii="Arial" w:hAnsi="Arial" w:cs="Arial"/>
          <w:bCs/>
        </w:rPr>
      </w:pPr>
      <w:r w:rsidRPr="002F5D39">
        <w:rPr>
          <w:rFonts w:ascii="Arial" w:hAnsi="Arial" w:cs="Arial"/>
          <w:bCs/>
        </w:rPr>
        <w:lastRenderedPageBreak/>
        <w:t>The report also details how the company’s operations at its Louisville headquarters, where 7,100 are employed, continue to fuel growth in the region. During 2018-20 over $342 million was invested in new products, facilities and technology. Growth also continues in Georgia with</w:t>
      </w:r>
      <w:r>
        <w:rPr>
          <w:rFonts w:ascii="Arial" w:hAnsi="Arial" w:cs="Arial"/>
          <w:bCs/>
        </w:rPr>
        <w:t xml:space="preserve"> </w:t>
      </w:r>
      <w:bookmarkStart w:id="0" w:name="_GoBack"/>
      <w:bookmarkEnd w:id="0"/>
    </w:p>
    <w:p w14:paraId="74F1A8DB" w14:textId="0D130248" w:rsidR="003148F9" w:rsidRPr="006D21AB" w:rsidRDefault="003148F9" w:rsidP="003148F9">
      <w:pPr>
        <w:contextualSpacing/>
        <w:rPr>
          <w:rFonts w:ascii="Arial" w:hAnsi="Arial" w:cs="Arial"/>
          <w:bCs/>
        </w:rPr>
      </w:pPr>
      <w:r>
        <w:rPr>
          <w:rFonts w:ascii="Arial" w:hAnsi="Arial" w:cs="Arial"/>
          <w:bCs/>
        </w:rPr>
        <w:t xml:space="preserve">two new facilities opened, $193 million in new investments and employment in the state increased to more than 2,000 associates. </w:t>
      </w:r>
      <w:r w:rsidRPr="006D21AB">
        <w:rPr>
          <w:rFonts w:ascii="Arial" w:hAnsi="Arial" w:cs="Arial"/>
          <w:bCs/>
        </w:rPr>
        <w:t xml:space="preserve">Additional GEA manufacturing facilities in Alabama, South Carolina, and Tennessee account for nearly 2,000 additional U.S. jobs, as the company has continued investing in expansion and modernization projects at the facilities. </w:t>
      </w:r>
    </w:p>
    <w:p w14:paraId="75E7D377" w14:textId="77777777" w:rsidR="003148F9" w:rsidRPr="00D45E72" w:rsidRDefault="003148F9" w:rsidP="003148F9">
      <w:pPr>
        <w:contextualSpacing/>
        <w:rPr>
          <w:rFonts w:ascii="Arial" w:hAnsi="Arial" w:cs="Arial"/>
          <w:bCs/>
        </w:rPr>
      </w:pPr>
    </w:p>
    <w:p w14:paraId="59A86A73" w14:textId="77777777" w:rsidR="003148F9" w:rsidRPr="00D45E72" w:rsidRDefault="003148F9" w:rsidP="003148F9">
      <w:pPr>
        <w:contextualSpacing/>
        <w:rPr>
          <w:rFonts w:ascii="Arial" w:hAnsi="Arial" w:cs="Arial"/>
          <w:b/>
        </w:rPr>
      </w:pPr>
      <w:r w:rsidRPr="00D45E72">
        <w:rPr>
          <w:rFonts w:ascii="Arial" w:hAnsi="Arial" w:cs="Arial"/>
          <w:b/>
        </w:rPr>
        <w:t>About GE Appliances</w:t>
      </w:r>
    </w:p>
    <w:p w14:paraId="2D089F1C" w14:textId="77777777" w:rsidR="003148F9" w:rsidRPr="00D45E72" w:rsidRDefault="003148F9" w:rsidP="003148F9">
      <w:pPr>
        <w:contextualSpacing/>
        <w:rPr>
          <w:rFonts w:ascii="Arial" w:hAnsi="Arial" w:cs="Arial"/>
          <w:bCs/>
        </w:rPr>
      </w:pPr>
      <w:r w:rsidRPr="00D45E72">
        <w:rPr>
          <w:rFonts w:ascii="Arial" w:hAnsi="Arial" w:cs="Arial"/>
          <w:bCs/>
        </w:rPr>
        <w:t>At GE Appliances we make the world a better place, and our team is committed to leading in the communities where we live and work. Today, GE appliances are in 50 percent of all U.S. homes, and our business is committed to serving every family in the country. We are a purpose-rooted and passion-driven organization that believes there is always a better way. We sell products under the Monogram®, Café™, GE Profile™, GE®, Haier, and Hotpoint brands. Our products include refrigerators, freezers, cooking products, dishwashers, washers, dryers, air conditioners and water filtration systems. For more information, visit www.geappliances</w:t>
      </w:r>
      <w:r>
        <w:rPr>
          <w:rFonts w:ascii="Arial" w:hAnsi="Arial" w:cs="Arial"/>
          <w:bCs/>
        </w:rPr>
        <w:t>co</w:t>
      </w:r>
      <w:r w:rsidRPr="00D45E72">
        <w:rPr>
          <w:rFonts w:ascii="Arial" w:hAnsi="Arial" w:cs="Arial"/>
          <w:bCs/>
        </w:rPr>
        <w:t>.com.</w:t>
      </w:r>
    </w:p>
    <w:p w14:paraId="3ECCCD23" w14:textId="77777777" w:rsidR="003148F9" w:rsidRPr="00D45E72" w:rsidRDefault="003148F9" w:rsidP="003148F9">
      <w:pPr>
        <w:contextualSpacing/>
        <w:rPr>
          <w:rFonts w:ascii="Arial" w:hAnsi="Arial" w:cs="Arial"/>
          <w:bCs/>
        </w:rPr>
      </w:pPr>
    </w:p>
    <w:p w14:paraId="51E69AFE" w14:textId="77777777" w:rsidR="003148F9" w:rsidRPr="00D45E72" w:rsidRDefault="003148F9" w:rsidP="003148F9">
      <w:pPr>
        <w:contextualSpacing/>
        <w:jc w:val="center"/>
        <w:rPr>
          <w:rFonts w:ascii="Arial" w:hAnsi="Arial" w:cs="Arial"/>
          <w:bCs/>
        </w:rPr>
      </w:pPr>
      <w:r w:rsidRPr="00D45E72">
        <w:rPr>
          <w:rFonts w:ascii="Arial" w:hAnsi="Arial" w:cs="Arial"/>
          <w:bCs/>
        </w:rPr>
        <w:t>###</w:t>
      </w:r>
    </w:p>
    <w:p w14:paraId="16D4F5F7" w14:textId="77777777" w:rsidR="003148F9" w:rsidRPr="00D45E72" w:rsidRDefault="003148F9" w:rsidP="003148F9">
      <w:pPr>
        <w:rPr>
          <w:rFonts w:ascii="Arial" w:hAnsi="Arial" w:cs="Arial"/>
          <w:b/>
        </w:rPr>
      </w:pPr>
    </w:p>
    <w:p w14:paraId="02ECC998" w14:textId="77777777" w:rsidR="003148F9" w:rsidRPr="002C028D" w:rsidRDefault="003148F9" w:rsidP="003148F9">
      <w:pPr>
        <w:rPr>
          <w:rFonts w:ascii="Arial" w:hAnsi="Arial" w:cs="Arial"/>
          <w:b/>
          <w:bCs/>
          <w:szCs w:val="20"/>
        </w:rPr>
      </w:pPr>
      <w:r w:rsidRPr="002C028D">
        <w:rPr>
          <w:rFonts w:ascii="Arial" w:hAnsi="Arial" w:cs="Arial"/>
          <w:b/>
          <w:bCs/>
          <w:szCs w:val="20"/>
        </w:rPr>
        <w:t>For more information, contact:</w:t>
      </w:r>
    </w:p>
    <w:p w14:paraId="50FE7CEC" w14:textId="77777777" w:rsidR="003148F9" w:rsidRPr="002C028D" w:rsidRDefault="003148F9" w:rsidP="003148F9">
      <w:pPr>
        <w:rPr>
          <w:rFonts w:ascii="Arial" w:hAnsi="Arial" w:cs="Arial"/>
          <w:szCs w:val="20"/>
        </w:rPr>
      </w:pPr>
      <w:r w:rsidRPr="002C028D">
        <w:rPr>
          <w:rFonts w:ascii="Arial" w:hAnsi="Arial" w:cs="Arial"/>
          <w:szCs w:val="20"/>
        </w:rPr>
        <w:t>Julie Wood, Senior Director of Corporate Communications</w:t>
      </w:r>
    </w:p>
    <w:p w14:paraId="4E0B461F" w14:textId="77777777" w:rsidR="003148F9" w:rsidRDefault="006E0476" w:rsidP="003148F9">
      <w:pPr>
        <w:rPr>
          <w:rFonts w:ascii="Arial" w:hAnsi="Arial" w:cs="Arial"/>
          <w:szCs w:val="20"/>
        </w:rPr>
      </w:pPr>
      <w:hyperlink r:id="rId12" w:history="1">
        <w:r w:rsidR="003148F9" w:rsidRPr="002C028D">
          <w:rPr>
            <w:rStyle w:val="Hyperlink"/>
            <w:rFonts w:ascii="Arial" w:hAnsi="Arial" w:cs="Arial"/>
            <w:szCs w:val="20"/>
          </w:rPr>
          <w:t>Julie_wood@geappliances.com</w:t>
        </w:r>
      </w:hyperlink>
      <w:r w:rsidR="003148F9" w:rsidRPr="002C028D">
        <w:rPr>
          <w:rFonts w:ascii="Arial" w:hAnsi="Arial" w:cs="Arial"/>
          <w:szCs w:val="20"/>
        </w:rPr>
        <w:t xml:space="preserve"> </w:t>
      </w:r>
      <w:r w:rsidR="003148F9">
        <w:rPr>
          <w:rFonts w:ascii="Arial" w:hAnsi="Arial" w:cs="Arial"/>
          <w:color w:val="000000"/>
          <w:szCs w:val="20"/>
          <w:shd w:val="clear" w:color="auto" w:fill="FFFFFF"/>
        </w:rPr>
        <w:t xml:space="preserve">or </w:t>
      </w:r>
      <w:r w:rsidR="003148F9" w:rsidRPr="002C028D">
        <w:rPr>
          <w:rFonts w:ascii="Arial" w:hAnsi="Arial" w:cs="Arial"/>
          <w:szCs w:val="20"/>
        </w:rPr>
        <w:t>502-741-1557</w:t>
      </w:r>
    </w:p>
    <w:p w14:paraId="218E02AF" w14:textId="77777777" w:rsidR="003148F9" w:rsidRDefault="003148F9" w:rsidP="003148F9">
      <w:pPr>
        <w:rPr>
          <w:rFonts w:ascii="Arial" w:hAnsi="Arial" w:cs="Arial"/>
          <w:szCs w:val="20"/>
        </w:rPr>
      </w:pPr>
    </w:p>
    <w:p w14:paraId="6009AADF" w14:textId="77777777" w:rsidR="003148F9" w:rsidRDefault="003148F9" w:rsidP="003148F9">
      <w:pPr>
        <w:rPr>
          <w:rFonts w:ascii="Arial" w:hAnsi="Arial" w:cs="Arial"/>
          <w:szCs w:val="20"/>
        </w:rPr>
      </w:pPr>
      <w:r>
        <w:rPr>
          <w:rFonts w:ascii="Arial" w:hAnsi="Arial" w:cs="Arial"/>
          <w:szCs w:val="20"/>
        </w:rPr>
        <w:t xml:space="preserve">MarySusan Abell, Senior Communications Specialist </w:t>
      </w:r>
    </w:p>
    <w:p w14:paraId="6DED08CC" w14:textId="77777777" w:rsidR="003148F9" w:rsidRPr="002C028D" w:rsidRDefault="006E0476" w:rsidP="003148F9">
      <w:pPr>
        <w:rPr>
          <w:rFonts w:ascii="Arial" w:hAnsi="Arial" w:cs="Arial"/>
          <w:b/>
          <w:sz w:val="24"/>
        </w:rPr>
      </w:pPr>
      <w:hyperlink r:id="rId13" w:history="1">
        <w:r w:rsidR="003148F9" w:rsidRPr="00513325">
          <w:rPr>
            <w:rStyle w:val="Hyperlink"/>
            <w:rFonts w:ascii="Arial" w:hAnsi="Arial" w:cs="Arial"/>
            <w:szCs w:val="20"/>
          </w:rPr>
          <w:t>Marysusan.abell@geappliances.com</w:t>
        </w:r>
      </w:hyperlink>
      <w:r w:rsidR="003148F9">
        <w:rPr>
          <w:rFonts w:ascii="Arial" w:hAnsi="Arial" w:cs="Arial"/>
          <w:szCs w:val="20"/>
        </w:rPr>
        <w:t xml:space="preserve"> or </w:t>
      </w:r>
      <w:r w:rsidR="003148F9" w:rsidRPr="00B26E99">
        <w:rPr>
          <w:rFonts w:ascii="Arial" w:hAnsi="Arial" w:cs="Arial"/>
          <w:szCs w:val="20"/>
        </w:rPr>
        <w:t>502</w:t>
      </w:r>
      <w:r w:rsidR="003148F9">
        <w:rPr>
          <w:rFonts w:ascii="Arial" w:hAnsi="Arial" w:cs="Arial"/>
          <w:szCs w:val="20"/>
        </w:rPr>
        <w:t>-</w:t>
      </w:r>
      <w:r w:rsidR="003148F9" w:rsidRPr="00B26E99">
        <w:rPr>
          <w:rFonts w:ascii="Arial" w:hAnsi="Arial" w:cs="Arial"/>
          <w:szCs w:val="20"/>
        </w:rPr>
        <w:t>494</w:t>
      </w:r>
      <w:r w:rsidR="003148F9">
        <w:rPr>
          <w:rFonts w:ascii="Arial" w:hAnsi="Arial" w:cs="Arial"/>
          <w:szCs w:val="20"/>
        </w:rPr>
        <w:t>-</w:t>
      </w:r>
      <w:r w:rsidR="003148F9" w:rsidRPr="00B26E99">
        <w:rPr>
          <w:rFonts w:ascii="Arial" w:hAnsi="Arial" w:cs="Arial"/>
          <w:szCs w:val="20"/>
        </w:rPr>
        <w:t>9658</w:t>
      </w:r>
    </w:p>
    <w:p w14:paraId="39776781" w14:textId="77777777" w:rsidR="003148F9" w:rsidRPr="00D45E72" w:rsidRDefault="003148F9" w:rsidP="003148F9">
      <w:pPr>
        <w:spacing w:after="160" w:line="259" w:lineRule="auto"/>
        <w:rPr>
          <w:rFonts w:ascii="Arial" w:hAnsi="Arial" w:cs="Arial"/>
          <w:b/>
        </w:rPr>
      </w:pPr>
    </w:p>
    <w:p w14:paraId="3F715564" w14:textId="4F1D5A45" w:rsidR="0016587C" w:rsidRPr="003148F9" w:rsidRDefault="0016587C" w:rsidP="003148F9">
      <w:pPr>
        <w:spacing w:after="160" w:line="259" w:lineRule="auto"/>
        <w:rPr>
          <w:rFonts w:ascii="Arial" w:eastAsia="Times New Roman" w:hAnsi="Arial" w:cs="Arial"/>
          <w:b/>
          <w:bCs/>
        </w:rPr>
      </w:pPr>
    </w:p>
    <w:sectPr w:rsidR="0016587C" w:rsidRPr="003148F9">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B41A6" w14:textId="77777777" w:rsidR="003148F9" w:rsidRDefault="003148F9" w:rsidP="003148F9">
      <w:r>
        <w:separator/>
      </w:r>
    </w:p>
  </w:endnote>
  <w:endnote w:type="continuationSeparator" w:id="0">
    <w:p w14:paraId="7D740BC8" w14:textId="77777777" w:rsidR="003148F9" w:rsidRDefault="003148F9" w:rsidP="0031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E9836" w14:textId="77777777" w:rsidR="003148F9" w:rsidRDefault="003148F9" w:rsidP="003148F9">
      <w:r>
        <w:separator/>
      </w:r>
    </w:p>
  </w:footnote>
  <w:footnote w:type="continuationSeparator" w:id="0">
    <w:p w14:paraId="37DDC594" w14:textId="77777777" w:rsidR="003148F9" w:rsidRDefault="003148F9" w:rsidP="00314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CEE8E" w14:textId="3BB5DB99" w:rsidR="003148F9" w:rsidRDefault="00314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C6FF1"/>
    <w:multiLevelType w:val="hybridMultilevel"/>
    <w:tmpl w:val="6E8ED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F345FF"/>
    <w:multiLevelType w:val="hybridMultilevel"/>
    <w:tmpl w:val="3A2A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8F9"/>
    <w:rsid w:val="0016587C"/>
    <w:rsid w:val="002805E9"/>
    <w:rsid w:val="003148F9"/>
    <w:rsid w:val="006E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E7DE5D"/>
  <w15:chartTrackingRefBased/>
  <w15:docId w15:val="{D45CB1C0-1A49-4787-A2D4-B91F4FDE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8F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8F9"/>
    <w:pPr>
      <w:ind w:left="720"/>
    </w:pPr>
  </w:style>
  <w:style w:type="character" w:styleId="Hyperlink">
    <w:name w:val="Hyperlink"/>
    <w:basedOn w:val="DefaultParagraphFont"/>
    <w:uiPriority w:val="99"/>
    <w:unhideWhenUsed/>
    <w:rsid w:val="003148F9"/>
    <w:rPr>
      <w:color w:val="0563C1" w:themeColor="hyperlink"/>
      <w:u w:val="single"/>
    </w:rPr>
  </w:style>
  <w:style w:type="paragraph" w:styleId="Header">
    <w:name w:val="header"/>
    <w:basedOn w:val="Normal"/>
    <w:link w:val="HeaderChar"/>
    <w:uiPriority w:val="99"/>
    <w:unhideWhenUsed/>
    <w:rsid w:val="003148F9"/>
    <w:pPr>
      <w:tabs>
        <w:tab w:val="center" w:pos="4680"/>
        <w:tab w:val="right" w:pos="9360"/>
      </w:tabs>
    </w:pPr>
  </w:style>
  <w:style w:type="character" w:customStyle="1" w:styleId="HeaderChar">
    <w:name w:val="Header Char"/>
    <w:basedOn w:val="DefaultParagraphFont"/>
    <w:link w:val="Header"/>
    <w:uiPriority w:val="99"/>
    <w:rsid w:val="003148F9"/>
    <w:rPr>
      <w:rFonts w:ascii="Calibri" w:hAnsi="Calibri" w:cs="Calibri"/>
    </w:rPr>
  </w:style>
  <w:style w:type="paragraph" w:styleId="Footer">
    <w:name w:val="footer"/>
    <w:basedOn w:val="Normal"/>
    <w:link w:val="FooterChar"/>
    <w:uiPriority w:val="99"/>
    <w:unhideWhenUsed/>
    <w:rsid w:val="003148F9"/>
    <w:pPr>
      <w:tabs>
        <w:tab w:val="center" w:pos="4680"/>
        <w:tab w:val="right" w:pos="9360"/>
      </w:tabs>
    </w:pPr>
  </w:style>
  <w:style w:type="character" w:customStyle="1" w:styleId="FooterChar">
    <w:name w:val="Footer Char"/>
    <w:basedOn w:val="DefaultParagraphFont"/>
    <w:link w:val="Footer"/>
    <w:uiPriority w:val="99"/>
    <w:rsid w:val="003148F9"/>
    <w:rPr>
      <w:rFonts w:ascii="Calibri" w:hAnsi="Calibri" w:cs="Calibri"/>
    </w:rPr>
  </w:style>
  <w:style w:type="character" w:styleId="UnresolvedMention">
    <w:name w:val="Unresolved Mention"/>
    <w:basedOn w:val="DefaultParagraphFont"/>
    <w:uiPriority w:val="99"/>
    <w:semiHidden/>
    <w:unhideWhenUsed/>
    <w:rsid w:val="00280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ysusan.abell@geappliances.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ulie_wood@geappliance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t.ly/2X6ar9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FF55469D65746A6DDCA569A426D35" ma:contentTypeVersion="12" ma:contentTypeDescription="Create a new document." ma:contentTypeScope="" ma:versionID="fdf4870cabc98907d4cf99f97a389c82">
  <xsd:schema xmlns:xsd="http://www.w3.org/2001/XMLSchema" xmlns:xs="http://www.w3.org/2001/XMLSchema" xmlns:p="http://schemas.microsoft.com/office/2006/metadata/properties" xmlns:ns2="e8230e9d-8d6a-4f55-be3d-8197dd71ed32" xmlns:ns3="5caf40fa-cc47-47b4-b952-95d96b21304c" targetNamespace="http://schemas.microsoft.com/office/2006/metadata/properties" ma:root="true" ma:fieldsID="f2bdaa30fb75561f3ef30415b1d28cc6" ns2:_="" ns3:_="">
    <xsd:import namespace="e8230e9d-8d6a-4f55-be3d-8197dd71ed32"/>
    <xsd:import namespace="5caf40fa-cc47-47b4-b952-95d96b2130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30e9d-8d6a-4f55-be3d-8197dd71e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f40fa-cc47-47b4-b952-95d96b2130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6C76D-9E19-4C04-B5A5-7E59352B155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666411-5C7C-4E25-8981-C9093AE8EA68}">
  <ds:schemaRefs>
    <ds:schemaRef ds:uri="http://schemas.microsoft.com/sharepoint/v3/contenttype/forms"/>
  </ds:schemaRefs>
</ds:datastoreItem>
</file>

<file path=customXml/itemProps3.xml><?xml version="1.0" encoding="utf-8"?>
<ds:datastoreItem xmlns:ds="http://schemas.openxmlformats.org/officeDocument/2006/customXml" ds:itemID="{5C9FFDAC-A568-481F-9853-7058444FB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30e9d-8d6a-4f55-be3d-8197dd71ed32"/>
    <ds:schemaRef ds:uri="5caf40fa-cc47-47b4-b952-95d96b21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667</Words>
  <Characters>3808</Characters>
  <Application>Microsoft Office Word</Application>
  <DocSecurity>0</DocSecurity>
  <Lines>31</Lines>
  <Paragraphs>8</Paragraphs>
  <ScaleCrop>false</ScaleCrop>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Abell, MarySusan (GE Appliances, Haier)</dc:creator>
  <cp:keywords/>
  <dc:description/>
  <cp:lastModifiedBy>Abell, MarySusan (GE Appliances, Haier)</cp:lastModifiedBy>
  <cp:revision>3</cp:revision>
  <dcterms:created xsi:type="dcterms:W3CDTF">2021-01-04T17:08:00Z</dcterms:created>
  <dcterms:modified xsi:type="dcterms:W3CDTF">2021-01-04T17:29:00Z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0x010100445FF55469D65746A6DDCA569A426D35</vt:lpwstr>
  </property>
</Properties>
</file>